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07" w:rsidRPr="00196707" w:rsidRDefault="00196707" w:rsidP="00196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96707">
        <w:rPr>
          <w:rFonts w:ascii="Times New Roman" w:hAnsi="Times New Roman" w:cs="Times New Roman"/>
          <w:b/>
          <w:bCs/>
          <w:sz w:val="20"/>
          <w:szCs w:val="20"/>
        </w:rPr>
        <w:t>ПРИНЯТО                                                                                                                  УТВЕРЖДАЮ</w:t>
      </w:r>
    </w:p>
    <w:p w:rsidR="00196707" w:rsidRPr="00196707" w:rsidRDefault="00196707" w:rsidP="00196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96707">
        <w:rPr>
          <w:rFonts w:ascii="Times New Roman" w:hAnsi="Times New Roman" w:cs="Times New Roman"/>
          <w:b/>
          <w:bCs/>
          <w:sz w:val="20"/>
          <w:szCs w:val="20"/>
        </w:rPr>
        <w:t>На заседании Педагогического совета                                            заведующий МКДОУ д/с №2 «Березка»</w:t>
      </w:r>
    </w:p>
    <w:p w:rsidR="00196707" w:rsidRPr="00196707" w:rsidRDefault="00196707" w:rsidP="00196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96707">
        <w:rPr>
          <w:rFonts w:ascii="Times New Roman" w:hAnsi="Times New Roman" w:cs="Times New Roman"/>
          <w:b/>
          <w:bCs/>
          <w:sz w:val="20"/>
          <w:szCs w:val="20"/>
        </w:rPr>
        <w:t>МКДОУ д/с №2 «Березка»                                                                         ______________</w:t>
      </w:r>
      <w:proofErr w:type="spellStart"/>
      <w:r w:rsidRPr="00196707">
        <w:rPr>
          <w:rFonts w:ascii="Times New Roman" w:hAnsi="Times New Roman" w:cs="Times New Roman"/>
          <w:b/>
          <w:bCs/>
          <w:sz w:val="20"/>
          <w:szCs w:val="20"/>
        </w:rPr>
        <w:t>И.В.Степанова</w:t>
      </w:r>
      <w:proofErr w:type="spellEnd"/>
    </w:p>
    <w:p w:rsidR="00196707" w:rsidRPr="00196707" w:rsidRDefault="005317AA" w:rsidP="00196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Протокол №1 от «15</w:t>
      </w:r>
      <w:r w:rsidR="00196707" w:rsidRPr="00196707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bCs/>
          <w:sz w:val="20"/>
          <w:szCs w:val="20"/>
        </w:rPr>
        <w:t>февраля 2016</w:t>
      </w:r>
      <w:r w:rsidR="00196707" w:rsidRPr="00196707">
        <w:rPr>
          <w:rFonts w:ascii="Times New Roman" w:hAnsi="Times New Roman" w:cs="Times New Roman"/>
          <w:b/>
          <w:bCs/>
          <w:sz w:val="20"/>
          <w:szCs w:val="20"/>
        </w:rPr>
        <w:t xml:space="preserve">г.                                      </w:t>
      </w:r>
      <w:r w:rsidR="008456C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Приказ от 16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.02.2016г. №30</w:t>
      </w:r>
    </w:p>
    <w:p w:rsidR="00196707" w:rsidRPr="00196707" w:rsidRDefault="00196707" w:rsidP="00196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96707" w:rsidRPr="00196707" w:rsidRDefault="00196707" w:rsidP="00196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96707" w:rsidRPr="00196707" w:rsidRDefault="00196707" w:rsidP="00196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96707" w:rsidRPr="00196707" w:rsidRDefault="00196707" w:rsidP="00196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96707" w:rsidRPr="00196707" w:rsidRDefault="00196707" w:rsidP="00196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96707" w:rsidRPr="00196707" w:rsidRDefault="00196707" w:rsidP="00196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96707" w:rsidRPr="00196707" w:rsidRDefault="00196707" w:rsidP="00E60CB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8"/>
          <w:szCs w:val="48"/>
        </w:rPr>
      </w:pPr>
    </w:p>
    <w:p w:rsidR="00196707" w:rsidRPr="00196707" w:rsidRDefault="00196707" w:rsidP="00E60CB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8"/>
          <w:szCs w:val="48"/>
        </w:rPr>
      </w:pPr>
      <w:r w:rsidRPr="00196707">
        <w:rPr>
          <w:rStyle w:val="c0"/>
          <w:b/>
          <w:color w:val="000000"/>
          <w:sz w:val="48"/>
          <w:szCs w:val="48"/>
        </w:rPr>
        <w:t>Положение</w:t>
      </w:r>
    </w:p>
    <w:p w:rsidR="00196707" w:rsidRPr="00196707" w:rsidRDefault="00196707" w:rsidP="00E60CB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4"/>
          <w:szCs w:val="44"/>
        </w:rPr>
      </w:pPr>
      <w:r w:rsidRPr="00196707">
        <w:rPr>
          <w:rStyle w:val="c0"/>
          <w:b/>
          <w:color w:val="000000"/>
          <w:sz w:val="44"/>
          <w:szCs w:val="44"/>
        </w:rPr>
        <w:t xml:space="preserve"> об общем собрании трудового коллектива МКДОУ «Д/с №2 «Березка»  городского округа «город Кизляр»</w:t>
      </w:r>
    </w:p>
    <w:p w:rsidR="00196707" w:rsidRPr="00196707" w:rsidRDefault="00196707" w:rsidP="00E60CB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4"/>
          <w:szCs w:val="44"/>
        </w:rPr>
      </w:pPr>
    </w:p>
    <w:p w:rsidR="00196707" w:rsidRPr="00196707" w:rsidRDefault="00196707" w:rsidP="0019670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48"/>
          <w:szCs w:val="48"/>
        </w:rPr>
      </w:pPr>
    </w:p>
    <w:p w:rsidR="00E60CBD" w:rsidRPr="00196707" w:rsidRDefault="00E60CBD" w:rsidP="00196707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96707">
        <w:rPr>
          <w:rStyle w:val="c0"/>
          <w:b/>
          <w:color w:val="000000"/>
        </w:rPr>
        <w:t>1. ОБЩИЕ ПОЛОЖЕНИЯ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 xml:space="preserve">1.1. Высшим органом самоуправления является Общее собрание трудового коллектива Муниципального </w:t>
      </w:r>
      <w:r w:rsidR="00196707">
        <w:rPr>
          <w:rStyle w:val="c0"/>
          <w:color w:val="000000"/>
        </w:rPr>
        <w:t>казенного</w:t>
      </w:r>
      <w:r w:rsidRPr="00196707">
        <w:rPr>
          <w:rStyle w:val="c0"/>
          <w:color w:val="000000"/>
        </w:rPr>
        <w:t xml:space="preserve"> дошкольного образовательного учреждения </w:t>
      </w:r>
      <w:r w:rsidR="00196707">
        <w:rPr>
          <w:rStyle w:val="c0"/>
          <w:color w:val="000000"/>
        </w:rPr>
        <w:t>«Детский сад №2 «Березка» городского округа «город Кизляр</w:t>
      </w:r>
      <w:r w:rsidRPr="00196707">
        <w:rPr>
          <w:rStyle w:val="c0"/>
          <w:color w:val="000000"/>
        </w:rPr>
        <w:t>»  (далее – ДОУ).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1.2. Общее собрание трудового коллектива ДОУ осуществляет общее руководство ДОУ в соответствии со п.4 ст.26 закона об образовании в РФ,   Уставом ДОУ и функционирует в единой системе управления дошкольного образовательного учреждения.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1.3. В Общем собрании трудового коллектива ДОУ с правом решающего голоса принимают участие все работники ДОУ.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1.4. С правом совещательного голоса в Общем собрании трудового коллектива могут принимать участие родители (законные представители), представители администрации  и других учреждений и организаций, заинтересованных в воспитательном и образовательном процессе дошкольников.</w:t>
      </w:r>
    </w:p>
    <w:p w:rsidR="00E60CBD" w:rsidRPr="00196707" w:rsidRDefault="00E60CBD" w:rsidP="00196707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96707">
        <w:rPr>
          <w:rStyle w:val="c0"/>
          <w:b/>
          <w:color w:val="000000"/>
        </w:rPr>
        <w:t>2. ЗАДАЧИ ОБЩЕГО СОБРАНИЯ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2.1. Обеспечение права на участие в управлении работников ДОУ, родителей (законных представителей), представителей общественности.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2.2. Обеспечение совершенствования нормативно-правовой базы ДОУ.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2.3. Обеспечение выполнения социальных гарантий и льгот педагогическим работникам ДОУ.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2.4. Стимулирование деятельности работников ДОУ.</w:t>
      </w:r>
    </w:p>
    <w:p w:rsidR="00E60CBD" w:rsidRPr="00196707" w:rsidRDefault="00E60CBD" w:rsidP="00196707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96707">
        <w:rPr>
          <w:rStyle w:val="c0"/>
          <w:b/>
          <w:color w:val="000000"/>
        </w:rPr>
        <w:t>3. ОРГАНИЗАЦИЯ ДЕЯТЕЛЬНОСТИ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3.1. Общее собрание трудового коллектива ДОУ проводится по мере необходимости, но не реже одного раза в год.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3.2. Общее собрание трудового коллектива ДОУ считается правомочным, если на нём присутствует не менее двух третей списочного состава работников ДОУ.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3.3. Тематика Общего собрания трудового коллектива ДОУ вносится в годовой план работы ДОУ в пределах компетенции Общего собрания трудового коллектива ДОУ.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3.4. Для ведения Общего собрания трудового коллектива ДОУ открытым голосованием выбираются председатель и секретарь.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lastRenderedPageBreak/>
        <w:t>3.5. Решение Общего собрания трудового коллектива ДОУ принимается простым большинством голосов и является обязательным для исполнения.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3.6. Время, место и повестка дня Общего собрания трудового коллектива ДОУ сообщается не позднее, чем за 10 дней до его проведения.</w:t>
      </w:r>
    </w:p>
    <w:p w:rsidR="00E60CBD" w:rsidRPr="00196707" w:rsidRDefault="00E60CBD" w:rsidP="00196707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96707">
        <w:rPr>
          <w:rStyle w:val="c0"/>
          <w:b/>
          <w:color w:val="000000"/>
        </w:rPr>
        <w:t>4. КОМПЕТЕНЦИЯ ОБЩЕГО СОБРАНИЯ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4.1. Общее собрание трудового коллектива ДОУ: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- обсуждает, принимает и утверждает Устав ДОУ, локальные акты ДОУ, а также изменения и дополнения, вносимые в них;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- обсуждает, принимает и утверждает Программу развития ДОУ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- обсуждает, принимает и утверждает «Основ</w:t>
      </w:r>
      <w:r w:rsidR="00196707">
        <w:rPr>
          <w:rStyle w:val="c0"/>
          <w:color w:val="000000"/>
        </w:rPr>
        <w:t>ную образовательную программу МКДОУ «Д</w:t>
      </w:r>
      <w:r w:rsidRPr="00196707">
        <w:rPr>
          <w:rStyle w:val="c0"/>
          <w:color w:val="000000"/>
        </w:rPr>
        <w:t>етск</w:t>
      </w:r>
      <w:r w:rsidR="00196707">
        <w:rPr>
          <w:rStyle w:val="c0"/>
          <w:color w:val="000000"/>
        </w:rPr>
        <w:t>ий</w:t>
      </w:r>
      <w:r w:rsidRPr="00196707">
        <w:rPr>
          <w:rStyle w:val="c0"/>
          <w:color w:val="000000"/>
        </w:rPr>
        <w:t xml:space="preserve"> сад</w:t>
      </w:r>
      <w:r w:rsidR="00196707">
        <w:rPr>
          <w:rStyle w:val="c0"/>
          <w:color w:val="000000"/>
        </w:rPr>
        <w:t xml:space="preserve"> №2</w:t>
      </w:r>
      <w:r w:rsidRPr="00196707">
        <w:rPr>
          <w:rStyle w:val="c0"/>
          <w:color w:val="000000"/>
        </w:rPr>
        <w:t xml:space="preserve"> «</w:t>
      </w:r>
      <w:r w:rsidR="00196707">
        <w:rPr>
          <w:rStyle w:val="c0"/>
          <w:color w:val="000000"/>
        </w:rPr>
        <w:t>Березка»</w:t>
      </w:r>
      <w:r w:rsidR="00B5487F">
        <w:rPr>
          <w:rStyle w:val="c0"/>
          <w:color w:val="000000"/>
        </w:rPr>
        <w:t xml:space="preserve"> городского округа «город Кизляр</w:t>
      </w:r>
      <w:r w:rsidRPr="00196707">
        <w:rPr>
          <w:rStyle w:val="c0"/>
          <w:color w:val="000000"/>
        </w:rPr>
        <w:t>»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- обсуждает, принимает и утверждает Коллективный договор;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- обсуждает, принимает и утверждает Правила внутреннего трудового распорядка;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- обсуждает, принимает и утверждает «Положение по оплате труда работников ДОУ»;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- рассматривает вопросы охраны труда и безопасности условий труда работников, охраны здоровья воспитанников ДОУ;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- осуществляет иные полномочия в соответствии с действующим законодательством.</w:t>
      </w:r>
    </w:p>
    <w:p w:rsidR="00E60CBD" w:rsidRPr="00B5487F" w:rsidRDefault="00E60CBD" w:rsidP="00B5487F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5487F">
        <w:rPr>
          <w:rStyle w:val="c0"/>
          <w:b/>
          <w:color w:val="000000"/>
        </w:rPr>
        <w:t>5. ДОКУМЕНТАЦИЯ И ОТЧЕТНОСТЬ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5.1. Ход заседания и решения Общего собрания трудового коллектива ДОУ протоколируются.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5.2. Протоколы заседаний подписываются председателем и секретарем.</w:t>
      </w:r>
    </w:p>
    <w:p w:rsidR="00E60CBD" w:rsidRPr="00196707" w:rsidRDefault="00E60CBD" w:rsidP="00E60CB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96707">
        <w:rPr>
          <w:rStyle w:val="c0"/>
          <w:color w:val="000000"/>
        </w:rPr>
        <w:t>5.3. Протоколы заседаний и решений Общего собрания трудового коллектива ДОУ хранятся в делах ДОУ.</w:t>
      </w:r>
    </w:p>
    <w:p w:rsidR="001E2990" w:rsidRPr="00196707" w:rsidRDefault="001E2990">
      <w:pPr>
        <w:rPr>
          <w:rFonts w:ascii="Times New Roman" w:hAnsi="Times New Roman" w:cs="Times New Roman"/>
          <w:sz w:val="24"/>
          <w:szCs w:val="24"/>
        </w:rPr>
      </w:pPr>
    </w:p>
    <w:sectPr w:rsidR="001E2990" w:rsidRPr="00196707" w:rsidSect="001E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CBD"/>
    <w:rsid w:val="00196707"/>
    <w:rsid w:val="001E2990"/>
    <w:rsid w:val="00220D6D"/>
    <w:rsid w:val="002371EA"/>
    <w:rsid w:val="0028350B"/>
    <w:rsid w:val="0040180C"/>
    <w:rsid w:val="004F7BFB"/>
    <w:rsid w:val="005317AA"/>
    <w:rsid w:val="006D2407"/>
    <w:rsid w:val="00805EDB"/>
    <w:rsid w:val="008456CA"/>
    <w:rsid w:val="00863E74"/>
    <w:rsid w:val="008D2300"/>
    <w:rsid w:val="00920050"/>
    <w:rsid w:val="00946076"/>
    <w:rsid w:val="00AA7AF8"/>
    <w:rsid w:val="00B160F5"/>
    <w:rsid w:val="00B5487F"/>
    <w:rsid w:val="00BE1976"/>
    <w:rsid w:val="00C74FD9"/>
    <w:rsid w:val="00CB7011"/>
    <w:rsid w:val="00CC2841"/>
    <w:rsid w:val="00DF3247"/>
    <w:rsid w:val="00E60CBD"/>
    <w:rsid w:val="00EE098F"/>
    <w:rsid w:val="00F051EE"/>
    <w:rsid w:val="00F9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6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0CBD"/>
  </w:style>
  <w:style w:type="paragraph" w:styleId="a3">
    <w:name w:val="Balloon Text"/>
    <w:basedOn w:val="a"/>
    <w:link w:val="a4"/>
    <w:uiPriority w:val="99"/>
    <w:semiHidden/>
    <w:unhideWhenUsed/>
    <w:rsid w:val="00B5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CafeMax</dc:creator>
  <cp:lastModifiedBy>user</cp:lastModifiedBy>
  <cp:revision>9</cp:revision>
  <cp:lastPrinted>2016-10-17T14:48:00Z</cp:lastPrinted>
  <dcterms:created xsi:type="dcterms:W3CDTF">2016-04-25T06:44:00Z</dcterms:created>
  <dcterms:modified xsi:type="dcterms:W3CDTF">2021-05-24T09:48:00Z</dcterms:modified>
</cp:coreProperties>
</file>